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14CA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 w:hint="cs"/>
          <w:sz w:val="24"/>
          <w:szCs w:val="24"/>
          <w:rtl/>
        </w:rPr>
      </w:pPr>
    </w:p>
    <w:p w:rsidR="00CD14CA" w:rsidRPr="00017B48" w:rsidRDefault="00CD14CA" w:rsidP="00CD14CA">
      <w:pPr>
        <w:spacing w:after="0" w:line="24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ט'   בטבת   תשע"ו</w:t>
      </w:r>
    </w:p>
    <w:p w:rsidR="00CD14CA" w:rsidRPr="00017B48" w:rsidRDefault="00CD14CA" w:rsidP="00CD14CA">
      <w:pPr>
        <w:spacing w:after="0" w:line="24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21 בדצמבר 2015</w:t>
      </w:r>
    </w:p>
    <w:p w:rsidR="00CD14CA" w:rsidRPr="00017B48" w:rsidRDefault="008D439B" w:rsidP="008D439B">
      <w:pPr>
        <w:spacing w:after="0" w:line="24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/>
          <w:sz w:val="24"/>
          <w:szCs w:val="24"/>
        </w:rPr>
        <w:t>M2</w:t>
      </w:r>
    </w:p>
    <w:p w:rsidR="00CD14CA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8D439B" w:rsidRPr="00017B48" w:rsidRDefault="008D439B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E77470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לכבוד</w:t>
      </w:r>
    </w:p>
    <w:p w:rsidR="00E77470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ועדת מכרזים</w:t>
      </w:r>
    </w:p>
    <w:p w:rsidR="00CD14CA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CD14CA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CD14CA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b/>
          <w:bCs/>
          <w:sz w:val="24"/>
          <w:szCs w:val="24"/>
          <w:rtl/>
        </w:rPr>
        <w:t>הנדון:</w:t>
      </w:r>
      <w:r w:rsidRPr="00017B48">
        <w:rPr>
          <w:rFonts w:asciiTheme="majorBidi" w:hAnsiTheme="majorBidi" w:cstheme="majorBidi" w:hint="cs"/>
          <w:b/>
          <w:bCs/>
          <w:sz w:val="24"/>
          <w:szCs w:val="24"/>
          <w:rtl/>
        </w:rPr>
        <w:tab/>
      </w:r>
      <w:r w:rsidRPr="00017B48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</w:rPr>
        <w:t>הארכת התקשרות מלונאות</w:t>
      </w:r>
    </w:p>
    <w:p w:rsidR="00CD14CA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CD14CA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FA4D02" w:rsidRPr="00017B48" w:rsidRDefault="00FA4D02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בתאריך 29.12.14 התקבל אישור וועדת הפטור להתקשרות עם:</w:t>
      </w:r>
    </w:p>
    <w:p w:rsidR="00CD14CA" w:rsidRPr="00017B48" w:rsidRDefault="00FA4D02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אוניברסיטת בן גוריון </w:t>
      </w:r>
      <w:r w:rsidRPr="00017B48">
        <w:rPr>
          <w:rFonts w:asciiTheme="majorBidi" w:hAnsiTheme="majorBidi" w:cstheme="majorBidi"/>
          <w:sz w:val="24"/>
          <w:szCs w:val="24"/>
          <w:rtl/>
        </w:rPr>
        <w:t>–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 3,585,141 ₪ כולל מע"מ</w:t>
      </w:r>
    </w:p>
    <w:p w:rsidR="00FA4D02" w:rsidRPr="00017B48" w:rsidRDefault="00FA4D02" w:rsidP="00FA4D02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מלון רימונים טבריה </w:t>
      </w:r>
      <w:r w:rsidRPr="00017B48">
        <w:rPr>
          <w:rFonts w:asciiTheme="majorBidi" w:hAnsiTheme="majorBidi" w:cstheme="majorBidi"/>
          <w:sz w:val="24"/>
          <w:szCs w:val="24"/>
          <w:rtl/>
        </w:rPr>
        <w:t>–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 4,538,166 ₪ כולל מע"מ</w:t>
      </w:r>
    </w:p>
    <w:p w:rsidR="00FA4D02" w:rsidRPr="00017B48" w:rsidRDefault="00FA4D02" w:rsidP="00FA4D02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החברה הממשלתית תדמור </w:t>
      </w:r>
      <w:r w:rsidRPr="00017B48">
        <w:rPr>
          <w:rFonts w:asciiTheme="majorBidi" w:hAnsiTheme="majorBidi" w:cstheme="majorBidi"/>
          <w:sz w:val="24"/>
          <w:szCs w:val="24"/>
          <w:rtl/>
        </w:rPr>
        <w:t>–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 ביה"ס המרכזי למלונאות בע"מ </w:t>
      </w:r>
      <w:r w:rsidRPr="00017B48">
        <w:rPr>
          <w:rFonts w:asciiTheme="majorBidi" w:hAnsiTheme="majorBidi" w:cstheme="majorBidi"/>
          <w:sz w:val="24"/>
          <w:szCs w:val="24"/>
          <w:rtl/>
        </w:rPr>
        <w:t>–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 7,560,962 ₪ כולל מע"מ</w:t>
      </w:r>
    </w:p>
    <w:p w:rsidR="00FA4D02" w:rsidRPr="00017B48" w:rsidRDefault="00FA4D02" w:rsidP="00FA4D02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FA4D02" w:rsidRPr="00017B48" w:rsidRDefault="00FA4D02" w:rsidP="00FA4D02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ההתקשרות הינה התקשרות המשך לפטור ממכרז לצורך ביצועי קורס</w:t>
      </w:r>
      <w:r w:rsidR="00864094">
        <w:rPr>
          <w:rFonts w:asciiTheme="majorBidi" w:hAnsiTheme="majorBidi" w:cstheme="majorBidi" w:hint="cs"/>
          <w:sz w:val="24"/>
          <w:szCs w:val="24"/>
          <w:rtl/>
        </w:rPr>
        <w:t>י הכשרה לתקופה מ- 1.1.15 עד 31.12.15.</w:t>
      </w:r>
    </w:p>
    <w:p w:rsidR="00FA4D02" w:rsidRPr="00017B48" w:rsidRDefault="00FA4D02" w:rsidP="00FA4D02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FA4D02" w:rsidRPr="00017B48" w:rsidRDefault="00FA4D02" w:rsidP="00F301E7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מבדיקת הביצוע עולה כי ישנם קורסים שטרם נפתחו וזאת מאחר שמלכתחילה תוכנן שיגלשו לרבעון של שנת 201</w:t>
      </w:r>
      <w:r w:rsidR="00F301E7">
        <w:rPr>
          <w:rFonts w:asciiTheme="majorBidi" w:hAnsiTheme="majorBidi" w:cstheme="majorBidi" w:hint="cs"/>
          <w:sz w:val="24"/>
          <w:szCs w:val="24"/>
          <w:rtl/>
        </w:rPr>
        <w:t>6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 וזאת על מנת להבטיח רציפות הכשרות עד להתנעת הקורסים של השנה החדשה.</w:t>
      </w:r>
    </w:p>
    <w:p w:rsidR="00FA4D02" w:rsidRPr="00017B48" w:rsidRDefault="00FA4D02" w:rsidP="00FA4D02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FA4D02" w:rsidRPr="00017B48" w:rsidRDefault="00FA4D02" w:rsidP="00F26E68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לאור האמור, אנו מבקשים לאשר הארכת התקשרות עם המוסדות הנ"ל </w:t>
      </w:r>
      <w:r w:rsidR="00F26E68">
        <w:rPr>
          <w:rFonts w:asciiTheme="majorBidi" w:hAnsiTheme="majorBidi" w:cstheme="majorBidi" w:hint="cs"/>
          <w:sz w:val="24"/>
          <w:szCs w:val="24"/>
          <w:rtl/>
        </w:rPr>
        <w:t>עד לתאריך 31.5.16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 ללא תוספת עלות.</w:t>
      </w:r>
    </w:p>
    <w:p w:rsidR="00FA4D02" w:rsidRDefault="00FA4D02" w:rsidP="00FA4D02">
      <w:pPr>
        <w:spacing w:after="0" w:line="240" w:lineRule="auto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E23B9A" w:rsidRDefault="00E23B9A" w:rsidP="00FA4D02">
      <w:pPr>
        <w:spacing w:after="0" w:line="240" w:lineRule="auto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FA4D02" w:rsidRPr="00017B48" w:rsidRDefault="00FA4D02" w:rsidP="00E23B9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הקורסים בהם מדבור הינם עפ"י הטבלה:</w:t>
      </w:r>
    </w:p>
    <w:p w:rsidR="00FA4D02" w:rsidRPr="00017B48" w:rsidRDefault="00FA4D02" w:rsidP="00FA4D02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E23B9A" w:rsidRPr="00017B48" w:rsidRDefault="00E23B9A" w:rsidP="00FA4D02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  <w:r w:rsidRPr="00017B48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</w:rPr>
        <w:t>מחוז תל אביב</w:t>
      </w:r>
      <w:r w:rsidRPr="00017B48">
        <w:rPr>
          <w:rFonts w:asciiTheme="majorBidi" w:hAnsiTheme="majorBidi" w:cstheme="majorBidi" w:hint="cs"/>
          <w:b/>
          <w:bCs/>
          <w:sz w:val="24"/>
          <w:szCs w:val="24"/>
          <w:rtl/>
        </w:rPr>
        <w:t>:</w:t>
      </w:r>
    </w:p>
    <w:p w:rsidR="00E23B9A" w:rsidRPr="00017B48" w:rsidRDefault="00E23B9A" w:rsidP="00FA4D02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tbl>
      <w:tblPr>
        <w:tblStyle w:val="a9"/>
        <w:bidiVisual/>
        <w:tblW w:w="0" w:type="auto"/>
        <w:tblLook w:val="04A0" w:firstRow="1" w:lastRow="0" w:firstColumn="1" w:lastColumn="0" w:noHBand="0" w:noVBand="1"/>
      </w:tblPr>
      <w:tblGrid>
        <w:gridCol w:w="2489"/>
        <w:gridCol w:w="2551"/>
        <w:gridCol w:w="1798"/>
        <w:gridCol w:w="1996"/>
      </w:tblGrid>
      <w:tr w:rsidR="00E23B9A" w:rsidRPr="00017B48" w:rsidTr="000F417E">
        <w:tc>
          <w:tcPr>
            <w:tcW w:w="2489" w:type="dxa"/>
          </w:tcPr>
          <w:p w:rsidR="00E23B9A" w:rsidRPr="00017B48" w:rsidRDefault="00E23B9A" w:rsidP="00E23B9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שם המוסד</w:t>
            </w:r>
          </w:p>
        </w:tc>
        <w:tc>
          <w:tcPr>
            <w:tcW w:w="2551" w:type="dxa"/>
          </w:tcPr>
          <w:p w:rsidR="00E23B9A" w:rsidRPr="00017B48" w:rsidRDefault="00E23B9A" w:rsidP="00E23B9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שם הקורס</w:t>
            </w:r>
          </w:p>
        </w:tc>
        <w:tc>
          <w:tcPr>
            <w:tcW w:w="1798" w:type="dxa"/>
          </w:tcPr>
          <w:p w:rsidR="00E23B9A" w:rsidRPr="00017B48" w:rsidRDefault="00E23B9A" w:rsidP="00E23B9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מספר פעולה</w:t>
            </w:r>
          </w:p>
        </w:tc>
        <w:tc>
          <w:tcPr>
            <w:tcW w:w="1996" w:type="dxa"/>
          </w:tcPr>
          <w:p w:rsidR="00E23B9A" w:rsidRPr="00017B48" w:rsidRDefault="00E23B9A" w:rsidP="00E23B9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עלות</w:t>
            </w:r>
          </w:p>
        </w:tc>
      </w:tr>
      <w:tr w:rsidR="000F417E" w:rsidRPr="00017B48" w:rsidTr="000F417E">
        <w:tc>
          <w:tcPr>
            <w:tcW w:w="2489" w:type="dxa"/>
          </w:tcPr>
          <w:p w:rsidR="000F417E" w:rsidRPr="00017B48" w:rsidRDefault="000F417E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תדמור</w:t>
            </w:r>
          </w:p>
        </w:tc>
        <w:tc>
          <w:tcPr>
            <w:tcW w:w="2551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טבחות (3+3)</w:t>
            </w:r>
          </w:p>
        </w:tc>
        <w:tc>
          <w:tcPr>
            <w:tcW w:w="1798" w:type="dxa"/>
          </w:tcPr>
          <w:p w:rsidR="000F417E" w:rsidRPr="00017B48" w:rsidRDefault="000F417E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246449</w:t>
            </w:r>
          </w:p>
        </w:tc>
        <w:tc>
          <w:tcPr>
            <w:tcW w:w="1996" w:type="dxa"/>
          </w:tcPr>
          <w:p w:rsidR="000F417E" w:rsidRPr="00017B48" w:rsidRDefault="000F417E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444,750</w:t>
            </w:r>
          </w:p>
        </w:tc>
      </w:tr>
      <w:tr w:rsidR="000F417E" w:rsidRPr="00017B48" w:rsidTr="000F417E">
        <w:tc>
          <w:tcPr>
            <w:tcW w:w="2489" w:type="dxa"/>
          </w:tcPr>
          <w:p w:rsidR="000F417E" w:rsidRPr="00017B48" w:rsidRDefault="000F417E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2551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טבחות (3+3)</w:t>
            </w:r>
          </w:p>
        </w:tc>
        <w:tc>
          <w:tcPr>
            <w:tcW w:w="1798" w:type="dxa"/>
          </w:tcPr>
          <w:p w:rsidR="000F417E" w:rsidRPr="00017B48" w:rsidRDefault="000F417E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246450</w:t>
            </w:r>
          </w:p>
        </w:tc>
        <w:tc>
          <w:tcPr>
            <w:tcW w:w="1996" w:type="dxa"/>
          </w:tcPr>
          <w:p w:rsidR="000F417E" w:rsidRPr="00017B48" w:rsidRDefault="000F417E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444,750</w:t>
            </w:r>
          </w:p>
        </w:tc>
      </w:tr>
      <w:tr w:rsidR="000F417E" w:rsidRPr="00017B48" w:rsidTr="000F417E">
        <w:tc>
          <w:tcPr>
            <w:tcW w:w="2489" w:type="dxa"/>
          </w:tcPr>
          <w:p w:rsidR="000F417E" w:rsidRPr="00017B48" w:rsidRDefault="000F417E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2551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טבחות (3+3)</w:t>
            </w:r>
          </w:p>
        </w:tc>
        <w:tc>
          <w:tcPr>
            <w:tcW w:w="1798" w:type="dxa"/>
          </w:tcPr>
          <w:p w:rsidR="000F417E" w:rsidRPr="00017B48" w:rsidRDefault="000F417E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246454</w:t>
            </w:r>
          </w:p>
        </w:tc>
        <w:tc>
          <w:tcPr>
            <w:tcW w:w="1996" w:type="dxa"/>
          </w:tcPr>
          <w:p w:rsidR="000F417E" w:rsidRPr="00017B48" w:rsidRDefault="000F417E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405,530</w:t>
            </w:r>
          </w:p>
        </w:tc>
      </w:tr>
      <w:tr w:rsidR="00E23B9A" w:rsidRPr="00017B48" w:rsidTr="000F417E">
        <w:tc>
          <w:tcPr>
            <w:tcW w:w="2489" w:type="dxa"/>
          </w:tcPr>
          <w:p w:rsidR="00E23B9A" w:rsidRPr="00017B48" w:rsidRDefault="00E23B9A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2551" w:type="dxa"/>
          </w:tcPr>
          <w:p w:rsidR="00E23B9A" w:rsidRPr="00017B48" w:rsidRDefault="00E23B9A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קונדיטאות</w:t>
            </w:r>
          </w:p>
        </w:tc>
        <w:tc>
          <w:tcPr>
            <w:tcW w:w="1798" w:type="dxa"/>
          </w:tcPr>
          <w:p w:rsidR="00E23B9A" w:rsidRPr="00017B48" w:rsidRDefault="00E23B9A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246457</w:t>
            </w:r>
          </w:p>
        </w:tc>
        <w:tc>
          <w:tcPr>
            <w:tcW w:w="1996" w:type="dxa"/>
          </w:tcPr>
          <w:p w:rsidR="00E23B9A" w:rsidRPr="00017B48" w:rsidRDefault="000F417E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390,055</w:t>
            </w:r>
          </w:p>
        </w:tc>
      </w:tr>
      <w:tr w:rsidR="00E23B9A" w:rsidRPr="00017B48" w:rsidTr="000F417E">
        <w:tc>
          <w:tcPr>
            <w:tcW w:w="2489" w:type="dxa"/>
          </w:tcPr>
          <w:p w:rsidR="00E23B9A" w:rsidRPr="00017B48" w:rsidRDefault="00E23B9A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2551" w:type="dxa"/>
          </w:tcPr>
          <w:p w:rsidR="00E23B9A" w:rsidRPr="00017B48" w:rsidRDefault="00E23B9A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מלונאות</w:t>
            </w:r>
          </w:p>
        </w:tc>
        <w:tc>
          <w:tcPr>
            <w:tcW w:w="1798" w:type="dxa"/>
          </w:tcPr>
          <w:p w:rsidR="00E23B9A" w:rsidRPr="00017B48" w:rsidRDefault="00E23B9A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246458</w:t>
            </w:r>
          </w:p>
        </w:tc>
        <w:tc>
          <w:tcPr>
            <w:tcW w:w="1996" w:type="dxa"/>
          </w:tcPr>
          <w:p w:rsidR="00E23B9A" w:rsidRPr="00017B48" w:rsidRDefault="000F417E" w:rsidP="00FA4D02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498,764</w:t>
            </w:r>
          </w:p>
        </w:tc>
      </w:tr>
      <w:tr w:rsidR="00E23B9A" w:rsidRPr="00017B48" w:rsidTr="000F417E">
        <w:tc>
          <w:tcPr>
            <w:tcW w:w="2489" w:type="dxa"/>
          </w:tcPr>
          <w:p w:rsidR="00E23B9A" w:rsidRPr="00017B48" w:rsidRDefault="00E23B9A" w:rsidP="00FA4D02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סה"כ</w:t>
            </w:r>
          </w:p>
        </w:tc>
        <w:tc>
          <w:tcPr>
            <w:tcW w:w="2551" w:type="dxa"/>
          </w:tcPr>
          <w:p w:rsidR="00E23B9A" w:rsidRPr="00017B48" w:rsidRDefault="00E23B9A" w:rsidP="00FA4D02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98" w:type="dxa"/>
          </w:tcPr>
          <w:p w:rsidR="00E23B9A" w:rsidRPr="00017B48" w:rsidRDefault="00E23B9A" w:rsidP="00FA4D02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96" w:type="dxa"/>
          </w:tcPr>
          <w:p w:rsidR="00E23B9A" w:rsidRPr="00017B48" w:rsidRDefault="00017B48" w:rsidP="00FA4D02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2,183,849</w:t>
            </w:r>
          </w:p>
        </w:tc>
      </w:tr>
    </w:tbl>
    <w:p w:rsidR="00E23B9A" w:rsidRPr="00017B48" w:rsidRDefault="00E23B9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E23B9A" w:rsidRDefault="00E23B9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017B48" w:rsidRDefault="00017B48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017B48" w:rsidRDefault="00017B48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017B48" w:rsidRDefault="00017B48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017B48" w:rsidRPr="00017B48" w:rsidRDefault="00017B48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E23B9A" w:rsidRPr="00017B48" w:rsidRDefault="00E23B9A" w:rsidP="00E23B9A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  <w:r w:rsidRPr="00017B48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</w:rPr>
        <w:t>מחוז חיפה</w:t>
      </w:r>
      <w:r w:rsidRPr="00017B48">
        <w:rPr>
          <w:rFonts w:asciiTheme="majorBidi" w:hAnsiTheme="majorBidi" w:cstheme="majorBidi" w:hint="cs"/>
          <w:b/>
          <w:bCs/>
          <w:sz w:val="24"/>
          <w:szCs w:val="24"/>
          <w:rtl/>
        </w:rPr>
        <w:t>:</w:t>
      </w:r>
    </w:p>
    <w:p w:rsidR="00E23B9A" w:rsidRPr="00017B48" w:rsidRDefault="00E23B9A" w:rsidP="00E23B9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tbl>
      <w:tblPr>
        <w:tblStyle w:val="a9"/>
        <w:bidiVisual/>
        <w:tblW w:w="0" w:type="auto"/>
        <w:tblLook w:val="04A0" w:firstRow="1" w:lastRow="0" w:firstColumn="1" w:lastColumn="0" w:noHBand="0" w:noVBand="1"/>
      </w:tblPr>
      <w:tblGrid>
        <w:gridCol w:w="2489"/>
        <w:gridCol w:w="2551"/>
        <w:gridCol w:w="1798"/>
        <w:gridCol w:w="1996"/>
      </w:tblGrid>
      <w:tr w:rsidR="00E23B9A" w:rsidRPr="00017B48" w:rsidTr="000F417E">
        <w:tc>
          <w:tcPr>
            <w:tcW w:w="2489" w:type="dxa"/>
          </w:tcPr>
          <w:p w:rsidR="00E23B9A" w:rsidRPr="00017B48" w:rsidRDefault="00E23B9A" w:rsidP="00186D3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שם המוסד</w:t>
            </w:r>
          </w:p>
        </w:tc>
        <w:tc>
          <w:tcPr>
            <w:tcW w:w="2551" w:type="dxa"/>
          </w:tcPr>
          <w:p w:rsidR="00E23B9A" w:rsidRPr="00017B48" w:rsidRDefault="00E23B9A" w:rsidP="00186D3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שם הקורס</w:t>
            </w:r>
          </w:p>
        </w:tc>
        <w:tc>
          <w:tcPr>
            <w:tcW w:w="1798" w:type="dxa"/>
          </w:tcPr>
          <w:p w:rsidR="00E23B9A" w:rsidRPr="00017B48" w:rsidRDefault="00E23B9A" w:rsidP="00186D3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מספר פעולה</w:t>
            </w:r>
          </w:p>
        </w:tc>
        <w:tc>
          <w:tcPr>
            <w:tcW w:w="1996" w:type="dxa"/>
          </w:tcPr>
          <w:p w:rsidR="00E23B9A" w:rsidRPr="00017B48" w:rsidRDefault="00E23B9A" w:rsidP="00186D3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עלות</w:t>
            </w:r>
          </w:p>
        </w:tc>
      </w:tr>
      <w:tr w:rsidR="00E23B9A" w:rsidRPr="00017B48" w:rsidTr="000F417E">
        <w:tc>
          <w:tcPr>
            <w:tcW w:w="2489" w:type="dxa"/>
          </w:tcPr>
          <w:p w:rsidR="00E23B9A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מכללת רימונים טבריה</w:t>
            </w:r>
          </w:p>
        </w:tc>
        <w:tc>
          <w:tcPr>
            <w:tcW w:w="2551" w:type="dxa"/>
          </w:tcPr>
          <w:p w:rsidR="00E23B9A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טבחות (3+3)</w:t>
            </w:r>
          </w:p>
        </w:tc>
        <w:tc>
          <w:tcPr>
            <w:tcW w:w="1798" w:type="dxa"/>
          </w:tcPr>
          <w:p w:rsidR="00E23B9A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246720</w:t>
            </w:r>
          </w:p>
        </w:tc>
        <w:tc>
          <w:tcPr>
            <w:tcW w:w="1996" w:type="dxa"/>
          </w:tcPr>
          <w:p w:rsidR="00E23B9A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405,530</w:t>
            </w:r>
          </w:p>
        </w:tc>
      </w:tr>
      <w:tr w:rsidR="00E23B9A" w:rsidRPr="00017B48" w:rsidTr="000F417E">
        <w:tc>
          <w:tcPr>
            <w:tcW w:w="2489" w:type="dxa"/>
          </w:tcPr>
          <w:p w:rsidR="00E23B9A" w:rsidRPr="00017B48" w:rsidRDefault="00E23B9A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2551" w:type="dxa"/>
          </w:tcPr>
          <w:p w:rsidR="00E23B9A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קונדיטאות</w:t>
            </w:r>
          </w:p>
        </w:tc>
        <w:tc>
          <w:tcPr>
            <w:tcW w:w="1798" w:type="dxa"/>
          </w:tcPr>
          <w:p w:rsidR="00E23B9A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246722</w:t>
            </w:r>
          </w:p>
        </w:tc>
        <w:tc>
          <w:tcPr>
            <w:tcW w:w="1996" w:type="dxa"/>
          </w:tcPr>
          <w:p w:rsidR="00E23B9A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409,124</w:t>
            </w:r>
          </w:p>
        </w:tc>
      </w:tr>
      <w:tr w:rsidR="00E23B9A" w:rsidRPr="00017B48" w:rsidTr="000F417E">
        <w:tc>
          <w:tcPr>
            <w:tcW w:w="2489" w:type="dxa"/>
          </w:tcPr>
          <w:p w:rsidR="00E23B9A" w:rsidRPr="00017B48" w:rsidRDefault="00E23B9A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2551" w:type="dxa"/>
          </w:tcPr>
          <w:p w:rsidR="00E23B9A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משולבת (3+3)</w:t>
            </w:r>
          </w:p>
        </w:tc>
        <w:tc>
          <w:tcPr>
            <w:tcW w:w="1798" w:type="dxa"/>
          </w:tcPr>
          <w:p w:rsidR="00E23B9A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246723</w:t>
            </w:r>
          </w:p>
        </w:tc>
        <w:tc>
          <w:tcPr>
            <w:tcW w:w="1996" w:type="dxa"/>
          </w:tcPr>
          <w:p w:rsidR="00E23B9A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498,764</w:t>
            </w:r>
          </w:p>
        </w:tc>
      </w:tr>
      <w:tr w:rsidR="00E23B9A" w:rsidRPr="00017B48" w:rsidTr="000F417E">
        <w:tc>
          <w:tcPr>
            <w:tcW w:w="2489" w:type="dxa"/>
          </w:tcPr>
          <w:p w:rsidR="00E23B9A" w:rsidRPr="00017B48" w:rsidRDefault="00E23B9A" w:rsidP="00186D39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סה"כ</w:t>
            </w:r>
          </w:p>
        </w:tc>
        <w:tc>
          <w:tcPr>
            <w:tcW w:w="2551" w:type="dxa"/>
          </w:tcPr>
          <w:p w:rsidR="00E23B9A" w:rsidRPr="00017B48" w:rsidRDefault="00E23B9A" w:rsidP="00186D39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98" w:type="dxa"/>
          </w:tcPr>
          <w:p w:rsidR="00E23B9A" w:rsidRPr="00017B48" w:rsidRDefault="00E23B9A" w:rsidP="00186D39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96" w:type="dxa"/>
          </w:tcPr>
          <w:p w:rsidR="00E23B9A" w:rsidRPr="00017B48" w:rsidRDefault="00017B48" w:rsidP="00186D39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1,313,418</w:t>
            </w:r>
          </w:p>
        </w:tc>
      </w:tr>
    </w:tbl>
    <w:p w:rsidR="00E23B9A" w:rsidRPr="00017B48" w:rsidRDefault="00E23B9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0F417E" w:rsidRPr="00017B48" w:rsidRDefault="000F417E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0F417E" w:rsidRPr="00017B48" w:rsidRDefault="000F417E" w:rsidP="000F417E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  <w:r w:rsidRPr="00017B48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</w:rPr>
        <w:t>מחוז באר שבע</w:t>
      </w:r>
      <w:r w:rsidRPr="00017B48">
        <w:rPr>
          <w:rFonts w:asciiTheme="majorBidi" w:hAnsiTheme="majorBidi" w:cstheme="majorBidi" w:hint="cs"/>
          <w:b/>
          <w:bCs/>
          <w:sz w:val="24"/>
          <w:szCs w:val="24"/>
          <w:rtl/>
        </w:rPr>
        <w:t>:</w:t>
      </w:r>
    </w:p>
    <w:p w:rsidR="000F417E" w:rsidRPr="00017B48" w:rsidRDefault="000F417E" w:rsidP="000F417E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tbl>
      <w:tblPr>
        <w:tblStyle w:val="a9"/>
        <w:bidiVisual/>
        <w:tblW w:w="0" w:type="auto"/>
        <w:tblLook w:val="04A0" w:firstRow="1" w:lastRow="0" w:firstColumn="1" w:lastColumn="0" w:noHBand="0" w:noVBand="1"/>
      </w:tblPr>
      <w:tblGrid>
        <w:gridCol w:w="2489"/>
        <w:gridCol w:w="2551"/>
        <w:gridCol w:w="1798"/>
        <w:gridCol w:w="1996"/>
      </w:tblGrid>
      <w:tr w:rsidR="000F417E" w:rsidRPr="00017B48" w:rsidTr="000F417E">
        <w:tc>
          <w:tcPr>
            <w:tcW w:w="2489" w:type="dxa"/>
          </w:tcPr>
          <w:p w:rsidR="000F417E" w:rsidRPr="00017B48" w:rsidRDefault="000F417E" w:rsidP="00186D3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שם המוסד</w:t>
            </w:r>
          </w:p>
        </w:tc>
        <w:tc>
          <w:tcPr>
            <w:tcW w:w="2551" w:type="dxa"/>
          </w:tcPr>
          <w:p w:rsidR="000F417E" w:rsidRPr="00017B48" w:rsidRDefault="000F417E" w:rsidP="00186D3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שם הקורס</w:t>
            </w:r>
          </w:p>
        </w:tc>
        <w:tc>
          <w:tcPr>
            <w:tcW w:w="1798" w:type="dxa"/>
          </w:tcPr>
          <w:p w:rsidR="000F417E" w:rsidRPr="00017B48" w:rsidRDefault="000F417E" w:rsidP="00186D3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מספר פעולה</w:t>
            </w:r>
          </w:p>
        </w:tc>
        <w:tc>
          <w:tcPr>
            <w:tcW w:w="1996" w:type="dxa"/>
          </w:tcPr>
          <w:p w:rsidR="000F417E" w:rsidRPr="00017B48" w:rsidRDefault="000F417E" w:rsidP="00186D3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עלות</w:t>
            </w:r>
          </w:p>
        </w:tc>
      </w:tr>
      <w:tr w:rsidR="000F417E" w:rsidRPr="00017B48" w:rsidTr="000F417E">
        <w:tc>
          <w:tcPr>
            <w:tcW w:w="2489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אוניברסיטת בן גוריון</w:t>
            </w:r>
          </w:p>
        </w:tc>
        <w:tc>
          <w:tcPr>
            <w:tcW w:w="2551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קונדיטאות (3+ 3)</w:t>
            </w:r>
          </w:p>
        </w:tc>
        <w:tc>
          <w:tcPr>
            <w:tcW w:w="1798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246495</w:t>
            </w:r>
          </w:p>
        </w:tc>
        <w:tc>
          <w:tcPr>
            <w:tcW w:w="1996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374,110</w:t>
            </w:r>
          </w:p>
        </w:tc>
      </w:tr>
      <w:tr w:rsidR="000F417E" w:rsidRPr="00017B48" w:rsidTr="000F417E">
        <w:tc>
          <w:tcPr>
            <w:tcW w:w="2489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2551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מלונאות משולבת (3+3)</w:t>
            </w:r>
          </w:p>
        </w:tc>
        <w:tc>
          <w:tcPr>
            <w:tcW w:w="1798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246491</w:t>
            </w:r>
          </w:p>
        </w:tc>
        <w:tc>
          <w:tcPr>
            <w:tcW w:w="1996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471,128</w:t>
            </w:r>
          </w:p>
        </w:tc>
      </w:tr>
      <w:tr w:rsidR="000F417E" w:rsidRPr="00017B48" w:rsidTr="000F417E">
        <w:tc>
          <w:tcPr>
            <w:tcW w:w="2489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2551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טבחות</w:t>
            </w:r>
          </w:p>
        </w:tc>
        <w:tc>
          <w:tcPr>
            <w:tcW w:w="1798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246494</w:t>
            </w:r>
          </w:p>
        </w:tc>
        <w:tc>
          <w:tcPr>
            <w:tcW w:w="1996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sz w:val="24"/>
                <w:szCs w:val="24"/>
                <w:rtl/>
              </w:rPr>
              <w:t>383,060</w:t>
            </w:r>
          </w:p>
        </w:tc>
      </w:tr>
      <w:tr w:rsidR="000F417E" w:rsidRPr="00017B48" w:rsidTr="000F417E">
        <w:tc>
          <w:tcPr>
            <w:tcW w:w="2489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סה"כ</w:t>
            </w:r>
          </w:p>
        </w:tc>
        <w:tc>
          <w:tcPr>
            <w:tcW w:w="2551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98" w:type="dxa"/>
          </w:tcPr>
          <w:p w:rsidR="000F417E" w:rsidRPr="00017B48" w:rsidRDefault="000F417E" w:rsidP="00186D39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96" w:type="dxa"/>
          </w:tcPr>
          <w:p w:rsidR="000F417E" w:rsidRPr="00017B48" w:rsidRDefault="00017B48" w:rsidP="00186D39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017B4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1,228,298</w:t>
            </w:r>
          </w:p>
        </w:tc>
      </w:tr>
    </w:tbl>
    <w:p w:rsidR="00E23B9A" w:rsidRPr="00017B48" w:rsidRDefault="00E23B9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E23B9A" w:rsidRPr="00017B48" w:rsidRDefault="00E23B9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8D439B" w:rsidRPr="00017B48" w:rsidRDefault="008D439B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8D439B" w:rsidRDefault="008D439B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017B48" w:rsidRPr="00017B48" w:rsidRDefault="00017B48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8D439B" w:rsidRPr="00017B48" w:rsidRDefault="008D439B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CD14CA" w:rsidRPr="00017B48" w:rsidRDefault="008D439B" w:rsidP="008D439B">
      <w:pPr>
        <w:spacing w:after="0" w:line="240" w:lineRule="auto"/>
        <w:ind w:left="6480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     </w:t>
      </w:r>
      <w:r w:rsidR="00017B48">
        <w:rPr>
          <w:rFonts w:asciiTheme="majorBidi" w:hAnsiTheme="majorBidi" w:cstheme="majorBidi" w:hint="cs"/>
          <w:sz w:val="24"/>
          <w:szCs w:val="24"/>
          <w:rtl/>
        </w:rPr>
        <w:t xml:space="preserve">    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  </w:t>
      </w:r>
      <w:r w:rsidR="00CD14CA" w:rsidRPr="00017B48">
        <w:rPr>
          <w:rFonts w:asciiTheme="majorBidi" w:hAnsiTheme="majorBidi" w:cstheme="majorBidi" w:hint="cs"/>
          <w:sz w:val="24"/>
          <w:szCs w:val="24"/>
          <w:rtl/>
        </w:rPr>
        <w:t>בברכה,</w:t>
      </w:r>
    </w:p>
    <w:p w:rsidR="00CD14CA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CD14CA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CD14CA" w:rsidRPr="00017B48" w:rsidRDefault="008D439B" w:rsidP="008D439B">
      <w:pPr>
        <w:spacing w:after="0" w:line="240" w:lineRule="auto"/>
        <w:ind w:left="5760" w:firstLine="720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      </w:t>
      </w:r>
      <w:r w:rsidR="00017B48">
        <w:rPr>
          <w:rFonts w:asciiTheme="majorBidi" w:hAnsiTheme="majorBidi" w:cstheme="majorBidi" w:hint="cs"/>
          <w:sz w:val="24"/>
          <w:szCs w:val="24"/>
          <w:rtl/>
        </w:rPr>
        <w:t xml:space="preserve">    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CD14CA" w:rsidRPr="00017B48">
        <w:rPr>
          <w:rFonts w:asciiTheme="majorBidi" w:hAnsiTheme="majorBidi" w:cstheme="majorBidi" w:hint="cs"/>
          <w:sz w:val="24"/>
          <w:szCs w:val="24"/>
          <w:rtl/>
        </w:rPr>
        <w:t>משה כץ</w:t>
      </w:r>
    </w:p>
    <w:p w:rsidR="00CD14CA" w:rsidRPr="00017B48" w:rsidRDefault="00CD14CA" w:rsidP="008D439B">
      <w:pPr>
        <w:spacing w:after="0" w:line="24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ממונה פיקוח מקצועי פדגוגי</w:t>
      </w:r>
    </w:p>
    <w:p w:rsidR="00CD14CA" w:rsidRPr="00017B48" w:rsidRDefault="00CD14C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CD14CA" w:rsidRDefault="00CD14CA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017B48" w:rsidRPr="00017B48" w:rsidRDefault="00017B48" w:rsidP="00CD14CA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CD14CA" w:rsidRPr="00017B48" w:rsidRDefault="00CD14CA" w:rsidP="008D439B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</w:rPr>
        <w:t>העתקים</w:t>
      </w:r>
      <w:r w:rsidR="008D439B" w:rsidRPr="00017B48">
        <w:rPr>
          <w:rFonts w:asciiTheme="majorBidi" w:hAnsiTheme="majorBidi" w:cstheme="majorBidi" w:hint="cs"/>
          <w:b/>
          <w:bCs/>
          <w:sz w:val="24"/>
          <w:szCs w:val="24"/>
          <w:rtl/>
        </w:rPr>
        <w:t>:</w:t>
      </w:r>
      <w:r w:rsidR="008D439B" w:rsidRPr="00017B48">
        <w:rPr>
          <w:rFonts w:asciiTheme="majorBidi" w:hAnsiTheme="majorBidi" w:cstheme="majorBidi" w:hint="cs"/>
          <w:b/>
          <w:bCs/>
          <w:sz w:val="24"/>
          <w:szCs w:val="24"/>
          <w:rtl/>
        </w:rPr>
        <w:tab/>
      </w:r>
      <w:r w:rsidRPr="00017B48">
        <w:rPr>
          <w:rFonts w:asciiTheme="majorBidi" w:hAnsiTheme="majorBidi" w:cstheme="majorBidi" w:hint="cs"/>
          <w:sz w:val="24"/>
          <w:szCs w:val="24"/>
          <w:rtl/>
        </w:rPr>
        <w:t>מר שולי אייל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  <w:t>-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  <w:t>מנהל אגף בכיר הכשרה ופיתוח כ"א</w:t>
      </w:r>
    </w:p>
    <w:p w:rsidR="00CD14CA" w:rsidRPr="00017B48" w:rsidRDefault="00CD14CA" w:rsidP="008D439B">
      <w:pPr>
        <w:spacing w:after="0" w:line="240" w:lineRule="auto"/>
        <w:ind w:left="1440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גב' רינת כהן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  <w:t>-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  <w:t>הכשרת מבוגרים</w:t>
      </w:r>
    </w:p>
    <w:p w:rsidR="00CD14CA" w:rsidRPr="00017B48" w:rsidRDefault="00CD14CA" w:rsidP="008D439B">
      <w:pPr>
        <w:spacing w:after="0" w:line="240" w:lineRule="auto"/>
        <w:ind w:left="1440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גב' שרה פריזרוביץ'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  <w:t>-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  <w:t>סגנית מנהל אגף בכיר</w:t>
      </w:r>
    </w:p>
    <w:p w:rsidR="00CD14CA" w:rsidRPr="00017B48" w:rsidRDefault="00CD14CA" w:rsidP="008D439B">
      <w:pPr>
        <w:spacing w:after="0" w:line="240" w:lineRule="auto"/>
        <w:ind w:left="1440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גב' שרונה בלוך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</w:r>
      <w:r w:rsidR="00017B48">
        <w:rPr>
          <w:rFonts w:asciiTheme="majorBidi" w:hAnsiTheme="majorBidi" w:cstheme="majorBidi" w:hint="cs"/>
          <w:sz w:val="24"/>
          <w:szCs w:val="24"/>
          <w:rtl/>
        </w:rPr>
        <w:tab/>
      </w:r>
      <w:r w:rsidRPr="00017B48">
        <w:rPr>
          <w:rFonts w:asciiTheme="majorBidi" w:hAnsiTheme="majorBidi" w:cstheme="majorBidi" w:hint="cs"/>
          <w:sz w:val="24"/>
          <w:szCs w:val="24"/>
          <w:rtl/>
        </w:rPr>
        <w:t>-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  <w:t>ממונה אזורי באר שבע</w:t>
      </w:r>
    </w:p>
    <w:p w:rsidR="00CD14CA" w:rsidRPr="00017B48" w:rsidRDefault="00CD14CA" w:rsidP="008D439B">
      <w:pPr>
        <w:spacing w:after="0" w:line="240" w:lineRule="auto"/>
        <w:ind w:left="1440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מר דוד בונלי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  <w:t>-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  <w:t>ממונה אזורי תל אביב</w:t>
      </w:r>
    </w:p>
    <w:p w:rsidR="00CD14CA" w:rsidRPr="00017B48" w:rsidRDefault="00CD14CA" w:rsidP="008D439B">
      <w:pPr>
        <w:spacing w:after="0" w:line="240" w:lineRule="auto"/>
        <w:ind w:left="1440"/>
        <w:jc w:val="both"/>
        <w:rPr>
          <w:rFonts w:asciiTheme="majorBidi" w:hAnsiTheme="majorBidi" w:cstheme="majorBidi"/>
          <w:sz w:val="24"/>
          <w:szCs w:val="24"/>
          <w:rtl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מר איסר דובדבני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</w:r>
      <w:r w:rsidR="00017B48">
        <w:rPr>
          <w:rFonts w:asciiTheme="majorBidi" w:hAnsiTheme="majorBidi" w:cstheme="majorBidi" w:hint="cs"/>
          <w:sz w:val="24"/>
          <w:szCs w:val="24"/>
          <w:rtl/>
        </w:rPr>
        <w:tab/>
      </w:r>
      <w:r w:rsidRPr="00017B48">
        <w:rPr>
          <w:rFonts w:asciiTheme="majorBidi" w:hAnsiTheme="majorBidi" w:cstheme="majorBidi" w:hint="cs"/>
          <w:sz w:val="24"/>
          <w:szCs w:val="24"/>
          <w:rtl/>
        </w:rPr>
        <w:t>-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  <w:t>ממונה אזורי חיפה</w:t>
      </w:r>
    </w:p>
    <w:p w:rsidR="00CD14CA" w:rsidRPr="00017B48" w:rsidRDefault="00CD14CA" w:rsidP="008D439B">
      <w:pPr>
        <w:spacing w:after="0" w:line="240" w:lineRule="auto"/>
        <w:ind w:left="1440"/>
        <w:jc w:val="both"/>
        <w:rPr>
          <w:rFonts w:asciiTheme="majorBidi" w:hAnsiTheme="majorBidi" w:cstheme="majorBidi"/>
          <w:sz w:val="24"/>
          <w:szCs w:val="24"/>
        </w:rPr>
      </w:pPr>
      <w:r w:rsidRPr="00017B48">
        <w:rPr>
          <w:rFonts w:asciiTheme="majorBidi" w:hAnsiTheme="majorBidi" w:cstheme="majorBidi" w:hint="cs"/>
          <w:sz w:val="24"/>
          <w:szCs w:val="24"/>
          <w:rtl/>
        </w:rPr>
        <w:t>מר שלמה גץ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  <w:t>-</w:t>
      </w:r>
      <w:r w:rsidRPr="00017B48">
        <w:rPr>
          <w:rFonts w:asciiTheme="majorBidi" w:hAnsiTheme="majorBidi" w:cstheme="majorBidi" w:hint="cs"/>
          <w:sz w:val="24"/>
          <w:szCs w:val="24"/>
          <w:rtl/>
        </w:rPr>
        <w:tab/>
      </w:r>
      <w:r w:rsidR="008D439B" w:rsidRPr="00017B48">
        <w:rPr>
          <w:rFonts w:asciiTheme="majorBidi" w:hAnsiTheme="majorBidi" w:cstheme="majorBidi" w:hint="cs"/>
          <w:sz w:val="24"/>
          <w:szCs w:val="24"/>
          <w:rtl/>
        </w:rPr>
        <w:t>מנהל תחום פעילויות - מחוז חיפה</w:t>
      </w:r>
    </w:p>
    <w:sectPr w:rsidR="00CD14CA" w:rsidRPr="00017B48" w:rsidSect="00FE519D">
      <w:headerReference w:type="default" r:id="rId8"/>
      <w:footerReference w:type="default" r:id="rId9"/>
      <w:pgSz w:w="11906" w:h="16838"/>
      <w:pgMar w:top="2268" w:right="1644" w:bottom="2098" w:left="164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7CB7" w:rsidRDefault="008B7CB7" w:rsidP="00E77470">
      <w:pPr>
        <w:spacing w:after="0" w:line="240" w:lineRule="auto"/>
      </w:pPr>
      <w:r>
        <w:separator/>
      </w:r>
    </w:p>
  </w:endnote>
  <w:endnote w:type="continuationSeparator" w:id="0">
    <w:p w:rsidR="008B7CB7" w:rsidRDefault="008B7CB7" w:rsidP="00E774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235" w:rsidRPr="008E2235" w:rsidRDefault="008E2235" w:rsidP="008E2235">
    <w:pPr>
      <w:keepNext/>
      <w:spacing w:after="0" w:line="240" w:lineRule="auto"/>
      <w:jc w:val="center"/>
      <w:outlineLvl w:val="0"/>
      <w:rPr>
        <w:rFonts w:ascii="Times New Roman" w:eastAsia="Times New Roman" w:hAnsi="Times New Roman" w:cs="Times New Roman"/>
        <w:b/>
        <w:bCs/>
        <w:sz w:val="20"/>
        <w:szCs w:val="20"/>
        <w:rtl/>
        <w:lang w:eastAsia="he-IL"/>
      </w:rPr>
    </w:pPr>
    <w:r w:rsidRPr="008E2235">
      <w:rPr>
        <w:rFonts w:ascii="Times New Roman" w:eastAsia="Times New Roman" w:hAnsi="Times New Roman" w:cs="Times New Roman" w:hint="cs"/>
        <w:b/>
        <w:bCs/>
        <w:sz w:val="20"/>
        <w:szCs w:val="20"/>
        <w:rtl/>
        <w:lang w:eastAsia="he-IL"/>
      </w:rPr>
      <w:t>----------------------------------------------------------------------------------------------------------------------------</w:t>
    </w:r>
  </w:p>
  <w:p w:rsidR="008E2235" w:rsidRPr="008E2235" w:rsidRDefault="008E2235" w:rsidP="00CD14CA">
    <w:pPr>
      <w:keepNext/>
      <w:spacing w:after="0" w:line="240" w:lineRule="auto"/>
      <w:jc w:val="center"/>
      <w:outlineLvl w:val="0"/>
      <w:rPr>
        <w:rFonts w:ascii="Times New Roman" w:eastAsia="Times New Roman" w:hAnsi="Times New Roman" w:cs="Times New Roman"/>
        <w:b/>
        <w:bCs/>
        <w:sz w:val="20"/>
        <w:szCs w:val="20"/>
        <w:rtl/>
      </w:rPr>
    </w:pPr>
    <w:r w:rsidRPr="008E2235">
      <w:rPr>
        <w:rFonts w:ascii="Times New Roman" w:eastAsia="Times New Roman" w:hAnsi="Times New Roman" w:cs="Times New Roman"/>
        <w:b/>
        <w:bCs/>
        <w:sz w:val="20"/>
        <w:szCs w:val="20"/>
        <w:rtl/>
      </w:rPr>
      <w:t>משרד ראשי, רחוב בנק ישראל 5, ת"ד 3166 ירושלים 91036, טלפון:  02-</w:t>
    </w:r>
    <w:r w:rsidRPr="008E2235">
      <w:rPr>
        <w:rFonts w:ascii="Times New Roman" w:eastAsia="Times New Roman" w:hAnsi="Times New Roman" w:cs="Times New Roman" w:hint="cs"/>
        <w:b/>
        <w:bCs/>
        <w:sz w:val="20"/>
        <w:szCs w:val="20"/>
        <w:rtl/>
      </w:rPr>
      <w:t>6662</w:t>
    </w:r>
    <w:r w:rsidR="00CD14CA">
      <w:rPr>
        <w:rFonts w:ascii="Times New Roman" w:eastAsia="Times New Roman" w:hAnsi="Times New Roman" w:cs="Times New Roman" w:hint="cs"/>
        <w:b/>
        <w:bCs/>
        <w:sz w:val="20"/>
        <w:szCs w:val="20"/>
        <w:rtl/>
      </w:rPr>
      <w:t>750/2</w:t>
    </w:r>
    <w:r w:rsidRPr="008E2235">
      <w:rPr>
        <w:rFonts w:ascii="Times New Roman" w:eastAsia="Times New Roman" w:hAnsi="Times New Roman" w:cs="Times New Roman"/>
        <w:b/>
        <w:bCs/>
        <w:sz w:val="20"/>
        <w:szCs w:val="20"/>
        <w:rtl/>
      </w:rPr>
      <w:t xml:space="preserve">  פקס:  02-666296</w:t>
    </w:r>
    <w:r w:rsidR="00CD14CA">
      <w:rPr>
        <w:rFonts w:ascii="Times New Roman" w:eastAsia="Times New Roman" w:hAnsi="Times New Roman" w:cs="Times New Roman" w:hint="cs"/>
        <w:b/>
        <w:bCs/>
        <w:sz w:val="20"/>
        <w:szCs w:val="20"/>
        <w:rtl/>
      </w:rPr>
      <w:t>5</w:t>
    </w:r>
  </w:p>
  <w:p w:rsidR="008E2235" w:rsidRDefault="008E2235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7CB7" w:rsidRDefault="008B7CB7" w:rsidP="00E77470">
      <w:pPr>
        <w:spacing w:after="0" w:line="240" w:lineRule="auto"/>
      </w:pPr>
      <w:r>
        <w:separator/>
      </w:r>
    </w:p>
  </w:footnote>
  <w:footnote w:type="continuationSeparator" w:id="0">
    <w:p w:rsidR="008B7CB7" w:rsidRDefault="008B7CB7" w:rsidP="00E774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7470" w:rsidRDefault="00FA4D02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CA036BA" wp14:editId="396051F1">
          <wp:simplePos x="0" y="0"/>
          <wp:positionH relativeFrom="column">
            <wp:posOffset>-557159</wp:posOffset>
          </wp:positionH>
          <wp:positionV relativeFrom="paragraph">
            <wp:posOffset>-252095</wp:posOffset>
          </wp:positionV>
          <wp:extent cx="6969760" cy="1102360"/>
          <wp:effectExtent l="0" t="0" r="2540" b="254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gaf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69760" cy="11023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C7821">
      <w:rPr>
        <w:noProof/>
      </w:rPr>
      <w:drawing>
        <wp:anchor distT="0" distB="0" distL="114300" distR="114300" simplePos="0" relativeHeight="251659264" behindDoc="0" locked="0" layoutInCell="1" allowOverlap="1" wp14:anchorId="363F5A1A" wp14:editId="37705E54">
          <wp:simplePos x="0" y="0"/>
          <wp:positionH relativeFrom="column">
            <wp:posOffset>-725170</wp:posOffset>
          </wp:positionH>
          <wp:positionV relativeFrom="paragraph">
            <wp:posOffset>-260673</wp:posOffset>
          </wp:positionV>
          <wp:extent cx="1949450" cy="1116330"/>
          <wp:effectExtent l="0" t="0" r="0" b="7620"/>
          <wp:wrapNone/>
          <wp:docPr id="2" name="תמונה 2" descr="C:\Users\moranr\Documents\Logos_08-44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moranr\Documents\Logos_08-44.gi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9450" cy="1116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C7821"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6CDF8FE9" wp14:editId="57A0BDDA">
              <wp:simplePos x="0" y="0"/>
              <wp:positionH relativeFrom="column">
                <wp:posOffset>-250825</wp:posOffset>
              </wp:positionH>
              <wp:positionV relativeFrom="paragraph">
                <wp:posOffset>-105410</wp:posOffset>
              </wp:positionV>
              <wp:extent cx="2181860" cy="1009015"/>
              <wp:effectExtent l="0" t="0" r="8890" b="635"/>
              <wp:wrapNone/>
              <wp:docPr id="3" name="מלבן מעוגל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81860" cy="1009015"/>
                      </a:xfrm>
                      <a:prstGeom prst="round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oundrect id="מלבן מעוגל 3" o:spid="_x0000_s1026" style="position:absolute;left:0;text-align:left;margin-left:-19.75pt;margin-top:-8.3pt;width:171.8pt;height:79.45pt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" fillcolor="white [3212]" stroked="f" strokeweight="2pt"/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8D6"/>
    <w:rsid w:val="00017B48"/>
    <w:rsid w:val="00021B0E"/>
    <w:rsid w:val="0003650E"/>
    <w:rsid w:val="000F417E"/>
    <w:rsid w:val="002F78D6"/>
    <w:rsid w:val="006D1DF2"/>
    <w:rsid w:val="007C7821"/>
    <w:rsid w:val="00864094"/>
    <w:rsid w:val="00883416"/>
    <w:rsid w:val="008B7CB7"/>
    <w:rsid w:val="008D439B"/>
    <w:rsid w:val="008E2235"/>
    <w:rsid w:val="00BC3766"/>
    <w:rsid w:val="00C16A65"/>
    <w:rsid w:val="00CD14CA"/>
    <w:rsid w:val="00D01316"/>
    <w:rsid w:val="00E23B9A"/>
    <w:rsid w:val="00E77470"/>
    <w:rsid w:val="00F26E68"/>
    <w:rsid w:val="00F301E7"/>
    <w:rsid w:val="00FA4D02"/>
    <w:rsid w:val="00FE5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7747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77470"/>
  </w:style>
  <w:style w:type="paragraph" w:styleId="a5">
    <w:name w:val="footer"/>
    <w:basedOn w:val="a"/>
    <w:link w:val="a6"/>
    <w:uiPriority w:val="99"/>
    <w:unhideWhenUsed/>
    <w:rsid w:val="00E7747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77470"/>
  </w:style>
  <w:style w:type="paragraph" w:styleId="a7">
    <w:name w:val="Balloon Text"/>
    <w:basedOn w:val="a"/>
    <w:link w:val="a8"/>
    <w:uiPriority w:val="99"/>
    <w:semiHidden/>
    <w:unhideWhenUsed/>
    <w:rsid w:val="00E774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77470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FA4D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7747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77470"/>
  </w:style>
  <w:style w:type="paragraph" w:styleId="a5">
    <w:name w:val="footer"/>
    <w:basedOn w:val="a"/>
    <w:link w:val="a6"/>
    <w:uiPriority w:val="99"/>
    <w:unhideWhenUsed/>
    <w:rsid w:val="00E7747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77470"/>
  </w:style>
  <w:style w:type="paragraph" w:styleId="a7">
    <w:name w:val="Balloon Text"/>
    <w:basedOn w:val="a"/>
    <w:link w:val="a8"/>
    <w:uiPriority w:val="99"/>
    <w:semiHidden/>
    <w:unhideWhenUsed/>
    <w:rsid w:val="00E774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77470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FA4D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gn-fs01\gn\Users\ClaraS\&#1502;&#1513;&#1492;%20&#1499;&#1509;\&#1492;&#1488;&#1512;&#1499;&#1514;%20&#1492;&#1514;&#1511;&#1513;&#1512;&#1493;&#1514;%20&#1502;&#1500;&#1493;&#1504;&#1488;&#1493;&#1514;%202016\&#1492;&#1488;&#1512;&#1499;&#1514;%20&#1492;&#1514;&#1511;&#1513;&#1512;&#1493;&#1514;%20&#1502;&#1500;&#1493;&#1504;&#1488;&#1493;&#1514;%202015-2016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3F4092-8376-4AAC-A943-694785E7E6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הארכת התקשרות מלונאות 2015-2016</Template>
  <TotalTime>0</TotalTime>
  <Pages>1</Pages>
  <Words>270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Ministry Of Economy</dc:creator>
  <cp:lastModifiedBy/>
  <cp:revision>1</cp:revision>
  <cp:lastPrinted>2015-12-22T11:31:00Z</cp:lastPrinted>
  <dcterms:created xsi:type="dcterms:W3CDTF">2015-12-23T06:46:00Z</dcterms:created>
  <dcterms:modified xsi:type="dcterms:W3CDTF">1601-01-01T00:00:00Z</dcterms:modified>
</cp:coreProperties>
</file>